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38" w:rsidRDefault="00870638" w:rsidP="00870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638">
        <w:rPr>
          <w:rFonts w:ascii="Times New Roman" w:hAnsi="Times New Roman" w:cs="Times New Roman"/>
          <w:b/>
          <w:bCs/>
          <w:sz w:val="24"/>
          <w:szCs w:val="24"/>
        </w:rPr>
        <w:t>Programtervező informatikus</w:t>
      </w:r>
      <w:r w:rsidRPr="00870638">
        <w:rPr>
          <w:rStyle w:val="normChar"/>
          <w:rFonts w:ascii="Times New Roman" w:hAnsi="Times New Roman" w:cs="Times New Roman"/>
          <w:bCs w:val="0"/>
          <w:color w:val="auto"/>
          <w:sz w:val="24"/>
          <w:szCs w:val="24"/>
        </w:rPr>
        <w:t xml:space="preserve"> (BSc) alapszak</w:t>
      </w:r>
      <w:r w:rsidRPr="00870638">
        <w:rPr>
          <w:rStyle w:val="normChar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nappali tagozat (BP) / </w:t>
      </w:r>
      <w:r w:rsidRPr="00C052F4">
        <w:rPr>
          <w:rFonts w:ascii="Times New Roman" w:hAnsi="Times New Roman" w:cs="Times New Roman"/>
          <w:b/>
          <w:bCs/>
          <w:sz w:val="24"/>
          <w:szCs w:val="24"/>
          <w:lang w:val="en-GB"/>
        </w:rPr>
        <w:t>BSc in Software Information Technology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70638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 Time)</w:t>
      </w:r>
    </w:p>
    <w:p w:rsidR="007E6683" w:rsidRPr="007E6683" w:rsidRDefault="007A1149" w:rsidP="0087063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2017/2018/1. félévtől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9D" w:rsidRPr="00F2572F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Matematikai 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Discrete Mathematics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Lineáris algebra B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 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GEIAL311B, GEIAL316B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Programtervezési 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matematika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5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logika és alkalmazásai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Logic with Applications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GEMAN154B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4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Valószínűség-számítás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Probability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C9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</w:t>
            </w: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 numerikus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 of 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9D" w:rsidRPr="00870638" w:rsidRDefault="0056009D" w:rsidP="005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Programozás-elmélet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Bevezetés a TEX-be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Introduction to the </w:t>
            </w:r>
            <w:proofErr w:type="spellStart"/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GEMAK254B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GEMAK121-B, GEMAK211B, GEMAK233-B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GEMAN272-B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Automaták és formális nyelvek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Automata Theory and Formal Languages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GEMAK242B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GEMAK243-B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Párhuzamos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Parallel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GEMAK243B</w:t>
            </w:r>
          </w:p>
        </w:tc>
      </w:tr>
      <w:tr w:rsidR="0056009D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analízis B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Analysis 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GEMAK241B</w:t>
            </w:r>
          </w:p>
        </w:tc>
      </w:tr>
      <w:tr w:rsidR="002A41CA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870638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1CA" w:rsidRPr="00F2572F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2A41CA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Computer </w:t>
            </w:r>
            <w:r w:rsid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</w:t>
            </w: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2A41CA" w:rsidRPr="00500D7E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GEMAK251B</w:t>
            </w: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Algoritmusok és vizsgálatuk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GEMAK234B</w:t>
            </w: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GEIAL130B</w:t>
            </w: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110 kredit és  GEMAK235-B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Vállalati információs rendszerek fejlesztése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</w:t>
            </w:r>
            <w:proofErr w:type="spellStart"/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BPKötVálT</w:t>
            </w:r>
            <w:proofErr w:type="spellEnd"/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Kötelezően 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GE-BPVálT1-B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0E59E4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0E59E4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GEMAKSzGyBP</w:t>
            </w:r>
            <w:proofErr w:type="spellEnd"/>
            <w:r w:rsidRPr="000E59E4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45 teljesített kredit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és pénzügyi modellek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Economical and Financial Models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B66B7A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Párhuzamos eszközök programozása</w:t>
            </w:r>
            <w:r w:rsidR="00B66B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of Parallel Devices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GEMAK252B</w:t>
            </w: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GE-BPVálT2-B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506A8" w:rsidRPr="002506A8" w:rsidTr="002506A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506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A8" w:rsidRPr="002506A8" w:rsidRDefault="002506A8" w:rsidP="0025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0E59E4" w:rsidRDefault="000E59E4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B15" w:rsidRDefault="00BB7BCD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Kötelezően választható tárgy (</w:t>
      </w:r>
      <w:r w:rsidRPr="00BA0839">
        <w:rPr>
          <w:rFonts w:ascii="Times New Roman" w:hAnsi="Times New Roman" w:cs="Times New Roman"/>
          <w:sz w:val="20"/>
          <w:szCs w:val="20"/>
        </w:rPr>
        <w:t>GE-BP</w:t>
      </w:r>
      <w:r>
        <w:rPr>
          <w:rFonts w:ascii="Times New Roman" w:hAnsi="Times New Roman" w:cs="Times New Roman"/>
          <w:sz w:val="20"/>
          <w:szCs w:val="20"/>
        </w:rPr>
        <w:t>Köt</w:t>
      </w:r>
      <w:r w:rsidRPr="00BA0839">
        <w:rPr>
          <w:rFonts w:ascii="Times New Roman" w:hAnsi="Times New Roman" w:cs="Times New Roman"/>
          <w:sz w:val="20"/>
          <w:szCs w:val="20"/>
        </w:rPr>
        <w:t>VálT</w:t>
      </w:r>
      <w:r w:rsidR="0030630F">
        <w:rPr>
          <w:rFonts w:ascii="Times New Roman" w:hAnsi="Times New Roman" w:cs="Times New Roman"/>
          <w:sz w:val="20"/>
          <w:szCs w:val="20"/>
        </w:rPr>
        <w:t>1</w:t>
      </w:r>
      <w:r w:rsidRPr="00BA083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B):</w:t>
      </w:r>
      <w:r w:rsidR="0030630F" w:rsidRPr="003063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630F">
        <w:rPr>
          <w:rFonts w:ascii="Times New Roman" w:hAnsi="Times New Roman" w:cs="Times New Roman"/>
          <w:color w:val="000000" w:themeColor="text1"/>
          <w:sz w:val="20"/>
          <w:szCs w:val="20"/>
        </w:rPr>
        <w:t>(2019/2020/1</w:t>
      </w:r>
      <w:r w:rsidR="0030630F" w:rsidRPr="0030630F">
        <w:rPr>
          <w:rFonts w:ascii="Times New Roman" w:hAnsi="Times New Roman" w:cs="Times New Roman"/>
          <w:color w:val="000000" w:themeColor="text1"/>
          <w:sz w:val="20"/>
          <w:szCs w:val="20"/>
        </w:rPr>
        <w:t>. félévtől)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0E59E4" w:rsidRPr="00500D7E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870638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59E4" w:rsidRPr="00F2572F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GEMAN244-B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A komputer algebra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GB"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val="en-GB" w:eastAsia="hu-HU"/>
              </w:rPr>
              <w:t>Basics of Computer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  <w:r w:rsidRPr="005915C1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GEMAN116-B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5915C1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</w:pP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997C7B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</w:t>
            </w:r>
            <w:r w:rsidR="00BC25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EIAK310-B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 prototípusok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Prototyping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0630F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Adatbányászat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Data Mining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5D4F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30F" w:rsidRPr="000E59E4" w:rsidRDefault="0030630F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B66B7A" w:rsidRDefault="00B66B7A" w:rsidP="00B6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B7A" w:rsidRPr="0030630F" w:rsidRDefault="00B66B7A" w:rsidP="00B6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630F">
        <w:rPr>
          <w:rFonts w:ascii="Times New Roman" w:hAnsi="Times New Roman" w:cs="Times New Roman"/>
          <w:color w:val="000000" w:themeColor="text1"/>
          <w:sz w:val="20"/>
          <w:szCs w:val="20"/>
        </w:rPr>
        <w:t>* Kötelezően választható tárgy 2. (GE-BPKötVálT2-B): (2019/2020/2. félévtől)</w:t>
      </w:r>
    </w:p>
    <w:tbl>
      <w:tblPr>
        <w:tblW w:w="157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78"/>
      </w:tblGrid>
      <w:tr w:rsidR="0030630F" w:rsidRPr="0030630F" w:rsidTr="005915C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GB"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Tárgy angol</w:t>
            </w: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0630F" w:rsidRPr="0030630F" w:rsidTr="005915C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lastRenderedPageBreak/>
              <w:t>GEMAK259-B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Párhuzamos eszközök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  <w:t>Programming of Parallel Devices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GEMAK243-B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B7A" w:rsidRPr="0030630F" w:rsidRDefault="00B66B7A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GEMAK252B</w:t>
            </w:r>
          </w:p>
        </w:tc>
      </w:tr>
      <w:tr w:rsidR="0030630F" w:rsidRPr="0030630F" w:rsidTr="00836AA0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GEMAN244-B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 komputer algebra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  <w:t>Basics of Computer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3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GEMAN116-B és GEIAL313-B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30630F" w:rsidRPr="0030630F" w:rsidTr="005915C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GEVAU559-B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Programozható logikák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  <w:t>Programmable Logic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5C1" w:rsidRPr="0030630F" w:rsidRDefault="005915C1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30630F" w:rsidRPr="0030630F" w:rsidTr="005915C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GEIAK400-B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Adatbányászati alkalmazások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 w:eastAsia="hu-HU"/>
              </w:rPr>
              <w:t>Applications of Data Mining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Gyakorlati jegy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063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GEIAL343-B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30F" w:rsidRPr="0030630F" w:rsidRDefault="0030630F" w:rsidP="005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</w:tbl>
    <w:p w:rsidR="00BB7BCD" w:rsidRPr="0030630F" w:rsidRDefault="00BB7BCD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6B7A" w:rsidRDefault="00B66B7A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9E4" w:rsidRDefault="00BB7BCD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Választható tárgy 1. (</w:t>
      </w:r>
      <w:r w:rsidRPr="00BA0839">
        <w:rPr>
          <w:rFonts w:ascii="Times New Roman" w:hAnsi="Times New Roman" w:cs="Times New Roman"/>
          <w:sz w:val="20"/>
          <w:szCs w:val="20"/>
        </w:rPr>
        <w:t>GE-BPVálT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A083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B):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0E59E4" w:rsidRPr="00500D7E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870638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59E4" w:rsidRPr="00F2572F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Kriptográfia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Cryptography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XML Data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CB0212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GEIAK315</w:t>
            </w:r>
            <w:r w:rsidR="000E59E4"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 fejlesztés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0630F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Big Data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Big Data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30F" w:rsidRPr="000E59E4" w:rsidRDefault="0030630F" w:rsidP="003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0E59E4" w:rsidRDefault="00BB7BCD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Választható tárgy 2. (</w:t>
      </w:r>
      <w:r w:rsidRPr="00BA0839">
        <w:rPr>
          <w:rFonts w:ascii="Times New Roman" w:hAnsi="Times New Roman" w:cs="Times New Roman"/>
          <w:sz w:val="20"/>
          <w:szCs w:val="20"/>
        </w:rPr>
        <w:t>GE-BPVálT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A083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B):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0E59E4" w:rsidRPr="00500D7E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870638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59E4" w:rsidRPr="00500D7E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59E4" w:rsidRPr="00F2572F" w:rsidRDefault="000E59E4" w:rsidP="00B66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Információelmélet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GEMAK264B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GEMAN298-B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Kódelmélet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Coding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GEMAN298B</w:t>
            </w: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CB0212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GEIAK320</w:t>
            </w:r>
            <w:r w:rsidR="000E59E4"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 fejlesztés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GEIIT120-B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038FB" w:rsidRPr="000E59E4" w:rsidTr="00D425C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D038F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hu-HU"/>
              </w:rPr>
            </w:pPr>
            <w:r w:rsidRPr="00D038F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hu-HU"/>
              </w:rPr>
              <w:t>SAP-ABAP programozás alapjai</w:t>
            </w:r>
            <w:r w:rsidRPr="00D038FB"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E33DD5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4B052B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FB" w:rsidRPr="00132C33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32C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FB" w:rsidRPr="00855C14" w:rsidRDefault="00D038FB" w:rsidP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E59E4" w:rsidRPr="000E59E4" w:rsidTr="00B66B7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E59E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E4" w:rsidRPr="000E59E4" w:rsidRDefault="000E59E4" w:rsidP="000E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0E59E4" w:rsidRDefault="000E59E4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BCD" w:rsidRPr="0090039F" w:rsidRDefault="00BB7BCD" w:rsidP="00BB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0638" w:rsidRPr="0090039F" w:rsidRDefault="0090039F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90039F">
        <w:rPr>
          <w:rFonts w:ascii="Times New Roman" w:hAnsi="Times New Roman" w:cs="Times New Roman"/>
          <w:color w:val="FF0000"/>
          <w:sz w:val="16"/>
          <w:szCs w:val="16"/>
        </w:rPr>
        <w:t>*</w:t>
      </w:r>
      <w:bookmarkStart w:id="0" w:name="_GoBack"/>
      <w:bookmarkEnd w:id="0"/>
    </w:p>
    <w:sectPr w:rsidR="00870638" w:rsidRPr="0090039F" w:rsidSect="002A41CA">
      <w:pgSz w:w="16838" w:h="11906" w:orient="landscape"/>
      <w:pgMar w:top="1304" w:right="720" w:bottom="13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29B1"/>
    <w:multiLevelType w:val="hybridMultilevel"/>
    <w:tmpl w:val="FAA2A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8"/>
    <w:rsid w:val="000E59E4"/>
    <w:rsid w:val="002506A8"/>
    <w:rsid w:val="00276A97"/>
    <w:rsid w:val="002A41CA"/>
    <w:rsid w:val="0030630F"/>
    <w:rsid w:val="00416F73"/>
    <w:rsid w:val="004E3FEA"/>
    <w:rsid w:val="0056009D"/>
    <w:rsid w:val="005915C1"/>
    <w:rsid w:val="005B1A4A"/>
    <w:rsid w:val="005D4FE4"/>
    <w:rsid w:val="006C5AE2"/>
    <w:rsid w:val="00755069"/>
    <w:rsid w:val="007A1149"/>
    <w:rsid w:val="007E6683"/>
    <w:rsid w:val="00870638"/>
    <w:rsid w:val="0090039F"/>
    <w:rsid w:val="00997C7B"/>
    <w:rsid w:val="009D4E75"/>
    <w:rsid w:val="009E5598"/>
    <w:rsid w:val="00B66B7A"/>
    <w:rsid w:val="00BB7BCD"/>
    <w:rsid w:val="00BC25FC"/>
    <w:rsid w:val="00C052F4"/>
    <w:rsid w:val="00C63F64"/>
    <w:rsid w:val="00C94D2C"/>
    <w:rsid w:val="00CB0212"/>
    <w:rsid w:val="00CE2B15"/>
    <w:rsid w:val="00D038FB"/>
    <w:rsid w:val="00DC59E3"/>
    <w:rsid w:val="00E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6D37"/>
  <w15:docId w15:val="{42785594-6F78-451C-A132-BFB66C83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70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ormChar">
    <w:name w:val="norm Char"/>
    <w:rsid w:val="00870638"/>
    <w:rPr>
      <w:b/>
      <w:bCs/>
      <w:color w:val="000000"/>
    </w:rPr>
  </w:style>
  <w:style w:type="paragraph" w:styleId="Listaszerbekezds">
    <w:name w:val="List Paragraph"/>
    <w:basedOn w:val="Norml"/>
    <w:uiPriority w:val="34"/>
    <w:qFormat/>
    <w:rsid w:val="00BB7BCD"/>
    <w:pPr>
      <w:ind w:left="720"/>
      <w:contextualSpacing/>
    </w:pPr>
  </w:style>
  <w:style w:type="table" w:styleId="Rcsostblzat">
    <w:name w:val="Table Grid"/>
    <w:basedOn w:val="Normltblzat"/>
    <w:uiPriority w:val="59"/>
    <w:rsid w:val="00BB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678B-9571-4088-84C8-20D98144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17</cp:revision>
  <cp:lastPrinted>2019-04-03T11:51:00Z</cp:lastPrinted>
  <dcterms:created xsi:type="dcterms:W3CDTF">2019-02-27T07:45:00Z</dcterms:created>
  <dcterms:modified xsi:type="dcterms:W3CDTF">2019-12-11T08:31:00Z</dcterms:modified>
</cp:coreProperties>
</file>